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8A0" w:rsidRPr="00D378A0" w:rsidRDefault="00D378A0" w:rsidP="00D378A0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color w:val="1A1A1A"/>
        </w:rPr>
      </w:pPr>
    </w:p>
    <w:p w:rsidR="00D378A0" w:rsidRDefault="00D378A0" w:rsidP="00D378A0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color w:val="1A1A1A"/>
        </w:rPr>
      </w:pPr>
    </w:p>
    <w:p w:rsidR="00D378A0" w:rsidRDefault="00D378A0" w:rsidP="00D378A0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color w:val="1A1A1A"/>
        </w:rPr>
      </w:pPr>
    </w:p>
    <w:p w:rsidR="00D378A0" w:rsidRDefault="00D378A0" w:rsidP="00D378A0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color w:val="1A1A1A"/>
        </w:rPr>
      </w:pPr>
    </w:p>
    <w:p w:rsidR="00D378A0" w:rsidRDefault="00D378A0" w:rsidP="00D378A0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color w:val="1A1A1A"/>
        </w:rPr>
      </w:pPr>
    </w:p>
    <w:p w:rsidR="00D378A0" w:rsidRDefault="00D378A0" w:rsidP="00D378A0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color w:val="1A1A1A"/>
        </w:rPr>
      </w:pPr>
    </w:p>
    <w:p w:rsidR="00D378A0" w:rsidRDefault="00D378A0" w:rsidP="00D378A0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color w:val="1A1A1A"/>
        </w:rPr>
      </w:pPr>
    </w:p>
    <w:p w:rsidR="00D378A0" w:rsidRPr="00D378A0" w:rsidRDefault="004D45C3" w:rsidP="00D378A0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color w:val="1A1A1A"/>
        </w:rPr>
      </w:pPr>
      <w:bookmarkStart w:id="0" w:name="_GoBack"/>
      <w:r>
        <w:rPr>
          <w:rFonts w:ascii="Times New Roman" w:hAnsi="Times New Roman" w:cs="Times New Roman"/>
          <w:bCs/>
          <w:color w:val="1A1A1A"/>
        </w:rPr>
        <w:t>Static Budget</w:t>
      </w:r>
    </w:p>
    <w:bookmarkEnd w:id="0"/>
    <w:p w:rsidR="00D378A0" w:rsidRPr="00D378A0" w:rsidRDefault="00692744" w:rsidP="00D378A0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color w:val="1A1A1A"/>
        </w:rPr>
      </w:pPr>
      <w:r w:rsidRPr="00D378A0">
        <w:rPr>
          <w:rFonts w:ascii="Times New Roman" w:hAnsi="Times New Roman" w:cs="Times New Roman"/>
          <w:bCs/>
          <w:color w:val="1A1A1A"/>
        </w:rPr>
        <w:t>Student Name</w:t>
      </w:r>
    </w:p>
    <w:p w:rsidR="00D378A0" w:rsidRDefault="00692744" w:rsidP="00D378A0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color w:val="1A1A1A"/>
        </w:rPr>
      </w:pPr>
      <w:r w:rsidRPr="00D378A0">
        <w:rPr>
          <w:rFonts w:ascii="Times New Roman" w:hAnsi="Times New Roman" w:cs="Times New Roman"/>
          <w:bCs/>
          <w:color w:val="1A1A1A"/>
        </w:rPr>
        <w:t>Institution Affiliation</w:t>
      </w:r>
    </w:p>
    <w:p w:rsidR="00D378A0" w:rsidRDefault="00692744">
      <w:pPr>
        <w:rPr>
          <w:rFonts w:ascii="Times New Roman" w:hAnsi="Times New Roman" w:cs="Times New Roman"/>
          <w:bCs/>
          <w:color w:val="1A1A1A"/>
        </w:rPr>
      </w:pPr>
      <w:r>
        <w:rPr>
          <w:rFonts w:ascii="Times New Roman" w:hAnsi="Times New Roman" w:cs="Times New Roman"/>
          <w:bCs/>
          <w:color w:val="1A1A1A"/>
        </w:rPr>
        <w:br w:type="page"/>
      </w:r>
    </w:p>
    <w:p w:rsidR="00546E4F" w:rsidRPr="00D378A0" w:rsidRDefault="00692744" w:rsidP="00D378A0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color w:val="1A1A1A"/>
        </w:rPr>
      </w:pPr>
      <w:r w:rsidRPr="00D378A0">
        <w:rPr>
          <w:rFonts w:ascii="Times New Roman" w:hAnsi="Times New Roman" w:cs="Times New Roman"/>
          <w:b/>
          <w:bCs/>
          <w:color w:val="1A1A1A"/>
        </w:rPr>
        <w:lastRenderedPageBreak/>
        <w:t>Part II</w:t>
      </w:r>
    </w:p>
    <w:p w:rsidR="00546E4F" w:rsidRPr="00D378A0" w:rsidRDefault="00692744" w:rsidP="00D378A0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color w:val="1A1A1A"/>
        </w:rPr>
      </w:pPr>
      <w:r w:rsidRPr="00D378A0">
        <w:rPr>
          <w:rFonts w:ascii="Times New Roman" w:hAnsi="Times New Roman" w:cs="Times New Roman"/>
          <w:b/>
          <w:color w:val="1A1A1A"/>
        </w:rPr>
        <w:t>Using the 2016 and 2017 financial statements provided for Jim’s Auto Body, prepare</w:t>
      </w:r>
      <w:r w:rsidRPr="00D378A0">
        <w:rPr>
          <w:rFonts w:ascii="Times New Roman" w:hAnsi="Times New Roman" w:cs="Times New Roman"/>
          <w:b/>
          <w:color w:val="1A1A1A"/>
        </w:rPr>
        <w:t xml:space="preserve"> a static budget for 2018 (include the Income Statement and the Balance Sheet). Jim Davis has indicated that his plan is to grow his revenue by 15%. Prepare the static budget based on this growth plan and the previous year’s statements to account for trend</w:t>
      </w:r>
      <w:r w:rsidRPr="00D378A0">
        <w:rPr>
          <w:rFonts w:ascii="Times New Roman" w:hAnsi="Times New Roman" w:cs="Times New Roman"/>
          <w:b/>
          <w:color w:val="1A1A1A"/>
        </w:rPr>
        <w:t>s. Do not be afraid to make suggestions for the budget (such as suggesting a way to cut back on utilities or supplies) to show the client how much of a difference it could make in his profitability. Please show your work (calculations). Your memo should be</w:t>
      </w:r>
      <w:r w:rsidRPr="00D378A0">
        <w:rPr>
          <w:rFonts w:ascii="Times New Roman" w:hAnsi="Times New Roman" w:cs="Times New Roman"/>
          <w:b/>
          <w:color w:val="1A1A1A"/>
        </w:rPr>
        <w:t xml:space="preserve"> 700–900 words in APA format.</w:t>
      </w:r>
    </w:p>
    <w:p w:rsidR="00546E4F" w:rsidRPr="00D378A0" w:rsidRDefault="00546E4F" w:rsidP="00D378A0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color w:val="1A1A1A"/>
        </w:rPr>
      </w:pPr>
    </w:p>
    <w:p w:rsidR="00546E4F" w:rsidRPr="00D378A0" w:rsidRDefault="00692744" w:rsidP="00D378A0">
      <w:pPr>
        <w:widowControl w:val="0"/>
        <w:autoSpaceDE w:val="0"/>
        <w:autoSpaceDN w:val="0"/>
        <w:adjustRightInd w:val="0"/>
        <w:spacing w:line="480" w:lineRule="auto"/>
        <w:ind w:hanging="1620"/>
        <w:jc w:val="both"/>
        <w:rPr>
          <w:rFonts w:ascii="Times New Roman" w:hAnsi="Times New Roman" w:cs="Times New Roman"/>
          <w:color w:val="1A1A1A"/>
        </w:rPr>
      </w:pPr>
      <w:r w:rsidRPr="00D378A0">
        <w:rPr>
          <w:rFonts w:ascii="Times New Roman" w:hAnsi="Times New Roman" w:cs="Times New Roman"/>
          <w:noProof/>
          <w:color w:val="1A1A1A"/>
        </w:rPr>
        <w:lastRenderedPageBreak/>
        <w:drawing>
          <wp:inline distT="0" distB="0" distL="0" distR="0">
            <wp:extent cx="3193184" cy="60071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51111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184" cy="600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78A0">
        <w:rPr>
          <w:rFonts w:ascii="Times New Roman" w:hAnsi="Times New Roman" w:cs="Times New Roman"/>
          <w:noProof/>
          <w:color w:val="1A1A1A"/>
        </w:rPr>
        <w:drawing>
          <wp:inline distT="0" distB="0" distL="0" distR="0">
            <wp:extent cx="3302000" cy="6007100"/>
            <wp:effectExtent l="0" t="0" r="0" b="127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55266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600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E4F" w:rsidRPr="00D378A0" w:rsidRDefault="00546E4F" w:rsidP="00D378A0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1A1A1A"/>
        </w:rPr>
      </w:pPr>
    </w:p>
    <w:p w:rsidR="00A707AF" w:rsidRPr="00D378A0" w:rsidRDefault="00692744" w:rsidP="00D378A0">
      <w:pPr>
        <w:spacing w:line="480" w:lineRule="auto"/>
        <w:jc w:val="both"/>
        <w:rPr>
          <w:rFonts w:ascii="Times New Roman" w:hAnsi="Times New Roman" w:cs="Times New Roman"/>
        </w:rPr>
      </w:pPr>
      <w:r w:rsidRPr="00D378A0">
        <w:rPr>
          <w:rFonts w:ascii="Times New Roman" w:hAnsi="Times New Roman" w:cs="Times New Roman"/>
          <w:noProof/>
          <w:color w:val="1A1A1A"/>
        </w:rPr>
        <w:lastRenderedPageBreak/>
        <w:drawing>
          <wp:inline distT="0" distB="0" distL="0" distR="0">
            <wp:extent cx="5219700" cy="8807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9945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880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78A0">
        <w:rPr>
          <w:rFonts w:ascii="Times New Roman" w:hAnsi="Times New Roman" w:cs="Times New Roman"/>
          <w:noProof/>
          <w:color w:val="1A1A1A"/>
        </w:rPr>
        <w:lastRenderedPageBreak/>
        <w:drawing>
          <wp:inline distT="0" distB="0" distL="0" distR="0">
            <wp:extent cx="5168900" cy="8521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716135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852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8A0" w:rsidRPr="00D378A0" w:rsidRDefault="00692744" w:rsidP="00D378A0">
      <w:pPr>
        <w:spacing w:line="480" w:lineRule="auto"/>
        <w:jc w:val="both"/>
        <w:rPr>
          <w:rFonts w:ascii="Times New Roman" w:hAnsi="Times New Roman" w:cs="Times New Roman"/>
        </w:rPr>
      </w:pPr>
      <w:r w:rsidRPr="00D378A0">
        <w:rPr>
          <w:rFonts w:ascii="Times New Roman" w:hAnsi="Times New Roman" w:cs="Times New Roman"/>
        </w:rPr>
        <w:lastRenderedPageBreak/>
        <w:t>Jim’s Auto Body Static Budget</w:t>
      </w:r>
    </w:p>
    <w:p w:rsidR="00D378A0" w:rsidRPr="00D378A0" w:rsidRDefault="00692744" w:rsidP="00D378A0">
      <w:pPr>
        <w:spacing w:line="480" w:lineRule="auto"/>
        <w:jc w:val="both"/>
        <w:rPr>
          <w:rFonts w:ascii="Times New Roman" w:hAnsi="Times New Roman" w:cs="Times New Roman"/>
        </w:rPr>
      </w:pPr>
      <w:r w:rsidRPr="00D378A0">
        <w:rPr>
          <w:rFonts w:ascii="Times New Roman" w:hAnsi="Times New Roman" w:cs="Times New Roman"/>
        </w:rPr>
        <w:t>For the Year 2018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3"/>
        <w:gridCol w:w="2155"/>
        <w:gridCol w:w="2153"/>
        <w:gridCol w:w="2159"/>
      </w:tblGrid>
      <w:tr w:rsidR="004B716A" w:rsidTr="00D378A0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:rsidR="00D378A0" w:rsidRPr="00D378A0" w:rsidRDefault="00D378A0" w:rsidP="00D378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Actual Amounts</w:t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Static Budget</w:t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Variances</w:t>
            </w:r>
          </w:p>
        </w:tc>
      </w:tr>
      <w:tr w:rsidR="004B716A" w:rsidTr="00D378A0">
        <w:tc>
          <w:tcPr>
            <w:tcW w:w="2214" w:type="dxa"/>
            <w:tcBorders>
              <w:top w:val="single" w:sz="4" w:space="0" w:color="auto"/>
            </w:tcBorders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Total Revenues</w:t>
            </w:r>
          </w:p>
        </w:tc>
        <w:tc>
          <w:tcPr>
            <w:tcW w:w="2214" w:type="dxa"/>
            <w:tcBorders>
              <w:top w:val="single" w:sz="4" w:space="0" w:color="auto"/>
            </w:tcBorders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$38,000</w:t>
            </w:r>
          </w:p>
        </w:tc>
        <w:tc>
          <w:tcPr>
            <w:tcW w:w="2214" w:type="dxa"/>
            <w:tcBorders>
              <w:top w:val="single" w:sz="4" w:space="0" w:color="auto"/>
            </w:tcBorders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$42,000</w:t>
            </w:r>
          </w:p>
        </w:tc>
        <w:tc>
          <w:tcPr>
            <w:tcW w:w="2214" w:type="dxa"/>
            <w:tcBorders>
              <w:top w:val="single" w:sz="4" w:space="0" w:color="auto"/>
            </w:tcBorders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$4,000                     U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Variable costs</w:t>
            </w:r>
          </w:p>
        </w:tc>
        <w:tc>
          <w:tcPr>
            <w:tcW w:w="2214" w:type="dxa"/>
          </w:tcPr>
          <w:p w:rsidR="00D378A0" w:rsidRPr="00D378A0" w:rsidRDefault="00D378A0" w:rsidP="00D378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D378A0" w:rsidRPr="00D378A0" w:rsidRDefault="00D378A0" w:rsidP="00D378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D378A0" w:rsidRPr="00D378A0" w:rsidRDefault="00D378A0" w:rsidP="00D378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Supply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$450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$500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$50                            F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Salary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$620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$670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$50                            F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Utility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$1,200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$1,600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$400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Total Variable costs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$2,270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$2,770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$500                         F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Contribution Margin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D378A0">
              <w:rPr>
                <w:rFonts w:ascii="Times New Roman" w:hAnsi="Times New Roman" w:cs="Times New Roman"/>
              </w:rPr>
              <w:t>$35,730</w:t>
            </w:r>
            <w:r w:rsidRPr="00D378A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D378A0">
              <w:rPr>
                <w:rFonts w:ascii="Times New Roman" w:hAnsi="Times New Roman" w:cs="Times New Roman"/>
              </w:rPr>
              <w:t>$39,320</w:t>
            </w:r>
            <w:r w:rsidRPr="00D378A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$3,500                      F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Fixed Costs</w:t>
            </w:r>
          </w:p>
        </w:tc>
        <w:tc>
          <w:tcPr>
            <w:tcW w:w="2214" w:type="dxa"/>
          </w:tcPr>
          <w:p w:rsidR="00D378A0" w:rsidRPr="00D378A0" w:rsidRDefault="00D378A0" w:rsidP="00D378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D378A0" w:rsidRPr="00D378A0" w:rsidRDefault="00D378A0" w:rsidP="00D378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D378A0" w:rsidRPr="00D378A0" w:rsidRDefault="00D378A0" w:rsidP="00D378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Rent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$2,500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$2,400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$100</w:t>
            </w:r>
            <w:r w:rsidRPr="00D378A0">
              <w:rPr>
                <w:rFonts w:ascii="Times New Roman" w:hAnsi="Times New Roman" w:cs="Times New Roman"/>
              </w:rPr>
              <w:t xml:space="preserve">                         U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 xml:space="preserve">Depreciation 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$300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$500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$200                         F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insurance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$400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$350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$50                           U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Total fixed costs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$3,200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$3250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$350                         F</w:t>
            </w:r>
          </w:p>
        </w:tc>
      </w:tr>
      <w:tr w:rsidR="004B716A" w:rsidTr="00D378A0"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Operating Income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32,530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>$35,980</w:t>
            </w:r>
          </w:p>
        </w:tc>
        <w:tc>
          <w:tcPr>
            <w:tcW w:w="2214" w:type="dxa"/>
          </w:tcPr>
          <w:p w:rsidR="00D378A0" w:rsidRPr="00D378A0" w:rsidRDefault="00692744" w:rsidP="00D378A0">
            <w:pPr>
              <w:jc w:val="both"/>
              <w:rPr>
                <w:rFonts w:ascii="Times New Roman" w:hAnsi="Times New Roman" w:cs="Times New Roman"/>
              </w:rPr>
            </w:pPr>
            <w:r w:rsidRPr="00D378A0">
              <w:rPr>
                <w:rFonts w:ascii="Times New Roman" w:hAnsi="Times New Roman" w:cs="Times New Roman"/>
              </w:rPr>
              <w:t xml:space="preserve">$3,150                  </w:t>
            </w:r>
            <w:r w:rsidRPr="00D378A0">
              <w:rPr>
                <w:rFonts w:ascii="Times New Roman" w:hAnsi="Times New Roman" w:cs="Times New Roman"/>
              </w:rPr>
              <w:t xml:space="preserve">    F</w:t>
            </w:r>
          </w:p>
        </w:tc>
      </w:tr>
    </w:tbl>
    <w:p w:rsidR="00D378A0" w:rsidRPr="00D378A0" w:rsidRDefault="00692744" w:rsidP="00D378A0">
      <w:pPr>
        <w:spacing w:line="480" w:lineRule="auto"/>
        <w:jc w:val="both"/>
        <w:rPr>
          <w:rFonts w:ascii="Times New Roman" w:hAnsi="Times New Roman" w:cs="Times New Roman"/>
        </w:rPr>
      </w:pPr>
      <w:r w:rsidRPr="00D378A0">
        <w:rPr>
          <w:rFonts w:ascii="Times New Roman" w:hAnsi="Times New Roman" w:cs="Times New Roman"/>
          <w:vertAlign w:val="superscript"/>
        </w:rPr>
        <w:t>a</w:t>
      </w:r>
      <w:r w:rsidRPr="00D378A0">
        <w:rPr>
          <w:rFonts w:ascii="Times New Roman" w:hAnsi="Times New Roman" w:cs="Times New Roman"/>
        </w:rPr>
        <w:t>F= Favorable impact on Operating Impact and U= Unfavorable impact on operating cost</w:t>
      </w:r>
    </w:p>
    <w:p w:rsidR="00D378A0" w:rsidRPr="00D378A0" w:rsidRDefault="00692744" w:rsidP="00D378A0">
      <w:pPr>
        <w:spacing w:line="480" w:lineRule="auto"/>
        <w:jc w:val="both"/>
        <w:rPr>
          <w:rFonts w:ascii="Times New Roman" w:hAnsi="Times New Roman" w:cs="Times New Roman"/>
        </w:rPr>
      </w:pPr>
      <w:r w:rsidRPr="00D378A0">
        <w:rPr>
          <w:rFonts w:ascii="Times New Roman" w:hAnsi="Times New Roman" w:cs="Times New Roman"/>
          <w:vertAlign w:val="superscript"/>
        </w:rPr>
        <w:t>b</w:t>
      </w:r>
      <w:r w:rsidRPr="00D378A0">
        <w:rPr>
          <w:rFonts w:ascii="Times New Roman" w:hAnsi="Times New Roman" w:cs="Times New Roman"/>
        </w:rPr>
        <w:t>Contribution margin Percentage = $35,730÷$38,000 = 94.03%</w:t>
      </w:r>
    </w:p>
    <w:p w:rsidR="00D378A0" w:rsidRPr="00D378A0" w:rsidRDefault="00692744" w:rsidP="00D378A0">
      <w:pPr>
        <w:spacing w:line="480" w:lineRule="auto"/>
        <w:jc w:val="both"/>
        <w:rPr>
          <w:rFonts w:ascii="Times New Roman" w:hAnsi="Times New Roman" w:cs="Times New Roman"/>
        </w:rPr>
      </w:pPr>
      <w:r w:rsidRPr="00D378A0">
        <w:rPr>
          <w:rFonts w:ascii="Times New Roman" w:hAnsi="Times New Roman" w:cs="Times New Roman"/>
          <w:vertAlign w:val="superscript"/>
        </w:rPr>
        <w:t>c</w:t>
      </w:r>
      <w:r w:rsidRPr="00D378A0">
        <w:rPr>
          <w:rFonts w:ascii="Times New Roman" w:hAnsi="Times New Roman" w:cs="Times New Roman"/>
        </w:rPr>
        <w:t>Contributiion Margin percentage = $39,320÷$42,000 = 93.61%</w:t>
      </w:r>
    </w:p>
    <w:p w:rsidR="00D378A0" w:rsidRDefault="00692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378A0" w:rsidRPr="00D378A0" w:rsidRDefault="00692744" w:rsidP="00D378A0">
      <w:pPr>
        <w:spacing w:line="480" w:lineRule="auto"/>
        <w:jc w:val="center"/>
        <w:rPr>
          <w:rFonts w:ascii="Times New Roman" w:hAnsi="Times New Roman" w:cs="Times New Roman"/>
        </w:rPr>
      </w:pPr>
      <w:r w:rsidRPr="00D378A0">
        <w:rPr>
          <w:rFonts w:ascii="Times New Roman" w:hAnsi="Times New Roman" w:cs="Times New Roman"/>
        </w:rPr>
        <w:lastRenderedPageBreak/>
        <w:t>References</w:t>
      </w:r>
    </w:p>
    <w:p w:rsidR="00D378A0" w:rsidRPr="00D378A0" w:rsidRDefault="00692744" w:rsidP="00D378A0">
      <w:pPr>
        <w:spacing w:line="480" w:lineRule="auto"/>
        <w:ind w:left="720" w:hanging="720"/>
        <w:rPr>
          <w:rFonts w:ascii="Times New Roman" w:eastAsia="Times New Roman" w:hAnsi="Times New Roman" w:cs="Times New Roman"/>
        </w:rPr>
      </w:pPr>
      <w:r w:rsidRPr="00D378A0">
        <w:rPr>
          <w:rFonts w:ascii="Times New Roman" w:eastAsia="Times New Roman" w:hAnsi="Times New Roman" w:cs="Times New Roman"/>
        </w:rPr>
        <w:t>Eldenburg</w:t>
      </w:r>
      <w:r w:rsidRPr="00D378A0">
        <w:rPr>
          <w:rFonts w:ascii="Times New Roman" w:eastAsia="Times New Roman" w:hAnsi="Times New Roman" w:cs="Times New Roman"/>
        </w:rPr>
        <w:t xml:space="preserve">, L. G., Wolcott, S. K., Chen, L. H., &amp; Cook, G. (2016). </w:t>
      </w:r>
      <w:r w:rsidRPr="00D378A0">
        <w:rPr>
          <w:rFonts w:ascii="Times New Roman" w:eastAsia="Times New Roman" w:hAnsi="Times New Roman" w:cs="Times New Roman"/>
          <w:i/>
          <w:iCs/>
        </w:rPr>
        <w:t>Cost management: Measuring, monitoring, and motivating performance</w:t>
      </w:r>
      <w:r w:rsidRPr="00D378A0">
        <w:rPr>
          <w:rFonts w:ascii="Times New Roman" w:eastAsia="Times New Roman" w:hAnsi="Times New Roman" w:cs="Times New Roman"/>
        </w:rPr>
        <w:t>. Wiley Global Education.</w:t>
      </w:r>
    </w:p>
    <w:p w:rsidR="00D378A0" w:rsidRPr="00D378A0" w:rsidRDefault="00692744" w:rsidP="00D378A0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D378A0">
        <w:rPr>
          <w:rFonts w:ascii="Times New Roman" w:hAnsi="Times New Roman" w:cs="Times New Roman"/>
        </w:rPr>
        <w:t xml:space="preserve">Miller-Nobles, T. L., Mattison, B., &amp; Matsumura, E. M. (2016). </w:t>
      </w:r>
      <w:r w:rsidRPr="00D378A0">
        <w:rPr>
          <w:rFonts w:ascii="Times New Roman" w:hAnsi="Times New Roman" w:cs="Times New Roman"/>
          <w:i/>
          <w:iCs/>
        </w:rPr>
        <w:t>Horngren's Financial &amp; Managerial Accounting</w:t>
      </w:r>
      <w:r w:rsidRPr="00D378A0">
        <w:rPr>
          <w:rFonts w:ascii="Times New Roman" w:hAnsi="Times New Roman" w:cs="Times New Roman"/>
          <w:i/>
          <w:iCs/>
        </w:rPr>
        <w:t>: The Managerial Chapters</w:t>
      </w:r>
      <w:r w:rsidRPr="00D378A0">
        <w:rPr>
          <w:rFonts w:ascii="Times New Roman" w:hAnsi="Times New Roman" w:cs="Times New Roman"/>
        </w:rPr>
        <w:t>. Pearson.</w:t>
      </w:r>
    </w:p>
    <w:p w:rsidR="00D378A0" w:rsidRPr="00D378A0" w:rsidRDefault="00D378A0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</w:p>
    <w:sectPr w:rsidR="00D378A0" w:rsidRPr="00D378A0" w:rsidSect="00D378A0">
      <w:headerReference w:type="default" r:id="rId10"/>
      <w:footerReference w:type="default" r:id="rId11"/>
      <w:headerReference w:type="first" r:id="rId12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744" w:rsidRDefault="00692744">
      <w:r>
        <w:separator/>
      </w:r>
    </w:p>
  </w:endnote>
  <w:endnote w:type="continuationSeparator" w:id="0">
    <w:p w:rsidR="00692744" w:rsidRDefault="0069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8A0" w:rsidRDefault="00D378A0">
    <w:pPr>
      <w:pStyle w:val="Footer"/>
    </w:pPr>
  </w:p>
  <w:p w:rsidR="00D378A0" w:rsidRDefault="00D378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744" w:rsidRDefault="00692744">
      <w:r>
        <w:separator/>
      </w:r>
    </w:p>
  </w:footnote>
  <w:footnote w:type="continuationSeparator" w:id="0">
    <w:p w:rsidR="00692744" w:rsidRDefault="00692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90414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D378A0" w:rsidRPr="00D378A0" w:rsidRDefault="00692744">
        <w:pPr>
          <w:pStyle w:val="Header"/>
          <w:jc w:val="right"/>
          <w:rPr>
            <w:rFonts w:ascii="Times New Roman" w:hAnsi="Times New Roman" w:cs="Times New Roman"/>
          </w:rPr>
        </w:pPr>
        <w:r w:rsidRPr="00D378A0">
          <w:rPr>
            <w:rFonts w:ascii="Times New Roman" w:hAnsi="Times New Roman" w:cs="Times New Roman"/>
          </w:rPr>
          <w:fldChar w:fldCharType="begin"/>
        </w:r>
        <w:r w:rsidRPr="00D378A0">
          <w:rPr>
            <w:rFonts w:ascii="Times New Roman" w:hAnsi="Times New Roman" w:cs="Times New Roman"/>
          </w:rPr>
          <w:instrText xml:space="preserve"> PAGE   \* MERGEFORMAT </w:instrText>
        </w:r>
        <w:r w:rsidRPr="00D378A0">
          <w:rPr>
            <w:rFonts w:ascii="Times New Roman" w:hAnsi="Times New Roman" w:cs="Times New Roman"/>
          </w:rPr>
          <w:fldChar w:fldCharType="separate"/>
        </w:r>
        <w:r w:rsidR="00B230F2">
          <w:rPr>
            <w:rFonts w:ascii="Times New Roman" w:hAnsi="Times New Roman" w:cs="Times New Roman"/>
            <w:noProof/>
          </w:rPr>
          <w:t>7</w:t>
        </w:r>
        <w:r w:rsidRPr="00D378A0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D378A0" w:rsidRPr="00D378A0" w:rsidRDefault="00692744">
    <w:pPr>
      <w:pStyle w:val="Header"/>
      <w:rPr>
        <w:rFonts w:ascii="Times New Roman" w:hAnsi="Times New Roman" w:cs="Times New Roman"/>
      </w:rPr>
    </w:pPr>
    <w:r w:rsidRPr="00D378A0">
      <w:rPr>
        <w:rFonts w:ascii="Times New Roman" w:hAnsi="Times New Roman" w:cs="Times New Roman"/>
        <w:bCs/>
      </w:rPr>
      <w:t>BUDGETING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8A0" w:rsidRPr="00D378A0" w:rsidRDefault="00692744">
    <w:pPr>
      <w:pStyle w:val="Header"/>
      <w:rPr>
        <w:bCs/>
      </w:rPr>
    </w:pPr>
    <w:r>
      <w:t xml:space="preserve">Running head: </w:t>
    </w:r>
    <w:r w:rsidRPr="00D378A0">
      <w:rPr>
        <w:rFonts w:ascii="Times New Roman" w:hAnsi="Times New Roman" w:cs="Times New Roman"/>
        <w:bCs/>
      </w:rPr>
      <w:t>BUDGETING</w:t>
    </w:r>
    <w:r>
      <w:rPr>
        <w:rFonts w:ascii="Times New Roman" w:hAnsi="Times New Roman" w:cs="Times New Roman"/>
        <w:bCs/>
      </w:rPr>
      <w:tab/>
    </w:r>
    <w:r>
      <w:rPr>
        <w:rFonts w:ascii="Times New Roman" w:hAnsi="Times New Roman" w:cs="Times New Roman"/>
        <w:bCs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8D6"/>
    <w:rsid w:val="00015D92"/>
    <w:rsid w:val="000175AF"/>
    <w:rsid w:val="00393A94"/>
    <w:rsid w:val="004B716A"/>
    <w:rsid w:val="004D45C3"/>
    <w:rsid w:val="005238D6"/>
    <w:rsid w:val="00546E4F"/>
    <w:rsid w:val="00692744"/>
    <w:rsid w:val="00A707AF"/>
    <w:rsid w:val="00B230F2"/>
    <w:rsid w:val="00D378A0"/>
    <w:rsid w:val="00D66676"/>
    <w:rsid w:val="00E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D242CAD-55BA-4161-AF1B-677F2A61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E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E4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378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8A0"/>
  </w:style>
  <w:style w:type="paragraph" w:styleId="Footer">
    <w:name w:val="footer"/>
    <w:basedOn w:val="Normal"/>
    <w:link w:val="FooterChar"/>
    <w:uiPriority w:val="99"/>
    <w:unhideWhenUsed/>
    <w:rsid w:val="00D378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8A0"/>
  </w:style>
  <w:style w:type="table" w:styleId="TableGrid">
    <w:name w:val="Table Grid"/>
    <w:basedOn w:val="TableNormal"/>
    <w:uiPriority w:val="59"/>
    <w:rsid w:val="00D37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ptain101\Downloads\u4%20i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u4 ip</Template>
  <TotalTime>0</TotalTime>
  <Pages>7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sharkwriter11@gmail.com</cp:lastModifiedBy>
  <cp:revision>2</cp:revision>
  <dcterms:created xsi:type="dcterms:W3CDTF">2019-01-31T10:07:00Z</dcterms:created>
  <dcterms:modified xsi:type="dcterms:W3CDTF">2019-01-31T10:07:00Z</dcterms:modified>
</cp:coreProperties>
</file>